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34C6" w14:textId="77777777" w:rsidR="00F95C82" w:rsidRDefault="00F95C82" w:rsidP="00F95C82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9D8B57" wp14:editId="2C23A7B6">
            <wp:simplePos x="0" y="0"/>
            <wp:positionH relativeFrom="column">
              <wp:posOffset>1428750</wp:posOffset>
            </wp:positionH>
            <wp:positionV relativeFrom="paragraph">
              <wp:posOffset>-790575</wp:posOffset>
            </wp:positionV>
            <wp:extent cx="2676525" cy="2676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59097F" w14:textId="77777777" w:rsidR="00050D7C" w:rsidRDefault="00050D7C"/>
    <w:p w14:paraId="66EFC671" w14:textId="77777777" w:rsidR="00F95C82" w:rsidRPr="00F95C82" w:rsidRDefault="00F95C82" w:rsidP="00F95C82"/>
    <w:p w14:paraId="77511EC0" w14:textId="77777777" w:rsidR="00F95C82" w:rsidRPr="00F95C82" w:rsidRDefault="00F95C82" w:rsidP="00F95C82"/>
    <w:p w14:paraId="1CC3ABCF" w14:textId="77777777" w:rsidR="00F95C82" w:rsidRPr="00F95C82" w:rsidRDefault="00F95C82" w:rsidP="00F95C82"/>
    <w:p w14:paraId="198EBE9F" w14:textId="77777777" w:rsidR="00F95C82" w:rsidRPr="00F95C82" w:rsidRDefault="00F95C82" w:rsidP="00F95C82"/>
    <w:p w14:paraId="1C72C428" w14:textId="77777777" w:rsidR="00F95C82" w:rsidRPr="00F95C82" w:rsidRDefault="00F95C82" w:rsidP="00F95C82"/>
    <w:p w14:paraId="072D08B5" w14:textId="77777777" w:rsidR="00F95C82" w:rsidRDefault="00F95C82" w:rsidP="00F95C82"/>
    <w:p w14:paraId="56789296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DAVID MATTHEWS GROUP</w:t>
      </w:r>
    </w:p>
    <w:p w14:paraId="6A9C7841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COUNSELLING SERVICE</w:t>
      </w:r>
    </w:p>
    <w:p w14:paraId="0FBE47CF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EQUALITY, DIVERSITY &amp; INCLUSION (EDI) POLICY</w:t>
      </w:r>
    </w:p>
    <w:p w14:paraId="11D57CC9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lang w:eastAsia="en-GB"/>
          <w14:ligatures w14:val="none"/>
        </w:rPr>
        <w:t>Policy Title: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 Equality, Diversity &amp; Inclusion Policy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br/>
      </w:r>
      <w:r w:rsidRPr="005B0105">
        <w:rPr>
          <w:rFonts w:eastAsia="Times New Roman" w:cs="Times New Roman"/>
          <w:b/>
          <w:bCs/>
          <w:kern w:val="0"/>
          <w:lang w:eastAsia="en-GB"/>
          <w14:ligatures w14:val="none"/>
        </w:rPr>
        <w:t>Effective Date: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 23 March 2026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br/>
      </w:r>
      <w:r w:rsidRPr="005B0105">
        <w:rPr>
          <w:rFonts w:eastAsia="Times New Roman" w:cs="Times New Roman"/>
          <w:b/>
          <w:bCs/>
          <w:kern w:val="0"/>
          <w:lang w:eastAsia="en-GB"/>
          <w14:ligatures w14:val="none"/>
        </w:rPr>
        <w:t>Review Date: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 March 2027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br/>
      </w:r>
      <w:r w:rsidRPr="005B0105">
        <w:rPr>
          <w:rFonts w:eastAsia="Times New Roman" w:cs="Times New Roman"/>
          <w:b/>
          <w:bCs/>
          <w:kern w:val="0"/>
          <w:lang w:eastAsia="en-GB"/>
          <w14:ligatures w14:val="none"/>
        </w:rPr>
        <w:t>Policy Owner: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 David Matthews, Director</w:t>
      </w:r>
    </w:p>
    <w:p w14:paraId="4620E16B" w14:textId="77777777" w:rsidR="005B0105" w:rsidRPr="005B0105" w:rsidRDefault="005B0105" w:rsidP="005B01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pict w14:anchorId="5E7E6050">
          <v:rect id="_x0000_i1059" style="width:0;height:1.5pt" o:hralign="center" o:hrstd="t" o:hr="t" fillcolor="#a0a0a0" stroked="f"/>
        </w:pict>
      </w:r>
    </w:p>
    <w:p w14:paraId="76749AC3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POLICY STATEMENT</w:t>
      </w:r>
    </w:p>
    <w:p w14:paraId="72622352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David Matthews Group – Counselling Service is fully committed to promoting equality, valuing diversity, and fostering an inclusive environment for all clients, associates, and stakeholders.</w:t>
      </w:r>
    </w:p>
    <w:p w14:paraId="39F203FD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We believe that everyone has the right to access safe, respectful, and non-discriminatory counselling services, regardless of their background, identity, or personal circumstances.</w:t>
      </w:r>
    </w:p>
    <w:p w14:paraId="148FDCDA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Our services—covering anxiety disorders, bereavement, depressive disorders, insomnia, and talking and listening therapy—are delivered in a way that respects and celebrates individual differences, ensuring fair and equitable treatment for all.</w:t>
      </w:r>
    </w:p>
    <w:p w14:paraId="6E1845CC" w14:textId="77777777" w:rsidR="005B0105" w:rsidRPr="005B0105" w:rsidRDefault="005B0105" w:rsidP="005B01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pict w14:anchorId="3141C5F7">
          <v:rect id="_x0000_i1060" style="width:0;height:1.5pt" o:hralign="center" o:hrstd="t" o:hr="t" fillcolor="#a0a0a0" stroked="f"/>
        </w:pict>
      </w:r>
    </w:p>
    <w:p w14:paraId="343AA290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PURPOSE</w:t>
      </w:r>
    </w:p>
    <w:p w14:paraId="487B471A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lastRenderedPageBreak/>
        <w:t>This policy outlines our commitment to:</w:t>
      </w:r>
    </w:p>
    <w:p w14:paraId="3C6393A7" w14:textId="77777777" w:rsidR="005B0105" w:rsidRPr="005B0105" w:rsidRDefault="005B0105" w:rsidP="005B01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Eliminating unlawful discrimination </w:t>
      </w:r>
    </w:p>
    <w:p w14:paraId="53243406" w14:textId="77777777" w:rsidR="005B0105" w:rsidRPr="005B0105" w:rsidRDefault="005B0105" w:rsidP="005B01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Promoting equality of opportunity </w:t>
      </w:r>
    </w:p>
    <w:p w14:paraId="2EECB986" w14:textId="77777777" w:rsidR="005B0105" w:rsidRPr="005B0105" w:rsidRDefault="005B0105" w:rsidP="005B01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Creating an inclusive and respectful service environment </w:t>
      </w:r>
    </w:p>
    <w:p w14:paraId="4A96205F" w14:textId="77777777" w:rsidR="005B0105" w:rsidRPr="005B0105" w:rsidRDefault="005B0105" w:rsidP="005B01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Ensuring services are accessible to all individuals </w:t>
      </w:r>
    </w:p>
    <w:p w14:paraId="7C64BC6B" w14:textId="77777777" w:rsidR="005B0105" w:rsidRPr="005B0105" w:rsidRDefault="005B0105" w:rsidP="005B01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pict w14:anchorId="43545398">
          <v:rect id="_x0000_i1061" style="width:0;height:1.5pt" o:hralign="center" o:hrstd="t" o:hr="t" fillcolor="#a0a0a0" stroked="f"/>
        </w:pict>
      </w:r>
    </w:p>
    <w:p w14:paraId="3F9D41E4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LEGAL FRAMEWORK</w:t>
      </w:r>
    </w:p>
    <w:p w14:paraId="0EF5ACC3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This policy is aligned with the </w:t>
      </w:r>
      <w:r w:rsidRPr="005B0105">
        <w:rPr>
          <w:rFonts w:eastAsia="Times New Roman" w:cs="Times New Roman"/>
          <w:b/>
          <w:bCs/>
          <w:kern w:val="0"/>
          <w:lang w:eastAsia="en-GB"/>
          <w14:ligatures w14:val="none"/>
        </w:rPr>
        <w:t>Equality Act 2010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t>, which protects individuals from discrimination based on the following protected characteristics:</w:t>
      </w:r>
    </w:p>
    <w:p w14:paraId="01F15BA8" w14:textId="77777777" w:rsidR="005B0105" w:rsidRPr="005B0105" w:rsidRDefault="005B0105" w:rsidP="005B01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Age </w:t>
      </w:r>
    </w:p>
    <w:p w14:paraId="2355F2F5" w14:textId="77777777" w:rsidR="005B0105" w:rsidRPr="005B0105" w:rsidRDefault="005B0105" w:rsidP="005B01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Disability </w:t>
      </w:r>
    </w:p>
    <w:p w14:paraId="335659F4" w14:textId="77777777" w:rsidR="005B0105" w:rsidRPr="005B0105" w:rsidRDefault="005B0105" w:rsidP="005B01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Gender reassignment </w:t>
      </w:r>
    </w:p>
    <w:p w14:paraId="12C5B1EC" w14:textId="77777777" w:rsidR="005B0105" w:rsidRPr="005B0105" w:rsidRDefault="005B0105" w:rsidP="005B01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Marriage and civil partnership </w:t>
      </w:r>
    </w:p>
    <w:p w14:paraId="45475AC3" w14:textId="77777777" w:rsidR="005B0105" w:rsidRPr="005B0105" w:rsidRDefault="005B0105" w:rsidP="005B01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Pregnancy and maternity </w:t>
      </w:r>
    </w:p>
    <w:p w14:paraId="5D71D53D" w14:textId="77777777" w:rsidR="005B0105" w:rsidRPr="005B0105" w:rsidRDefault="005B0105" w:rsidP="005B01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Race (including colour, nationality, ethnic origin) </w:t>
      </w:r>
    </w:p>
    <w:p w14:paraId="730E5C4D" w14:textId="77777777" w:rsidR="005B0105" w:rsidRPr="005B0105" w:rsidRDefault="005B0105" w:rsidP="005B01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Religion or belief </w:t>
      </w:r>
    </w:p>
    <w:p w14:paraId="08F7D955" w14:textId="77777777" w:rsidR="005B0105" w:rsidRPr="005B0105" w:rsidRDefault="005B0105" w:rsidP="005B01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Sex </w:t>
      </w:r>
    </w:p>
    <w:p w14:paraId="27593FF6" w14:textId="77777777" w:rsidR="005B0105" w:rsidRPr="005B0105" w:rsidRDefault="005B0105" w:rsidP="005B01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Sexual orientation </w:t>
      </w:r>
    </w:p>
    <w:p w14:paraId="25F78F0B" w14:textId="77777777" w:rsidR="005B0105" w:rsidRPr="005B0105" w:rsidRDefault="005B0105" w:rsidP="005B01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pict w14:anchorId="1517D745">
          <v:rect id="_x0000_i1062" style="width:0;height:1.5pt" o:hralign="center" o:hrstd="t" o:hr="t" fillcolor="#a0a0a0" stroked="f"/>
        </w:pict>
      </w:r>
    </w:p>
    <w:p w14:paraId="25376832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SCOPE</w:t>
      </w:r>
    </w:p>
    <w:p w14:paraId="59A51FC7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This policy applies to:</w:t>
      </w:r>
    </w:p>
    <w:p w14:paraId="2EC0F86D" w14:textId="77777777" w:rsidR="005B0105" w:rsidRPr="005B0105" w:rsidRDefault="005B0105" w:rsidP="005B01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All clients accessing counselling services </w:t>
      </w:r>
    </w:p>
    <w:p w14:paraId="3C072CFD" w14:textId="77777777" w:rsidR="005B0105" w:rsidRPr="005B0105" w:rsidRDefault="005B0105" w:rsidP="005B01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The Director and any associates or practitioners </w:t>
      </w:r>
    </w:p>
    <w:p w14:paraId="7A55B302" w14:textId="77777777" w:rsidR="005B0105" w:rsidRPr="005B0105" w:rsidRDefault="005B0105" w:rsidP="005B01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All interactions, communications, and service delivery </w:t>
      </w:r>
    </w:p>
    <w:p w14:paraId="44C15068" w14:textId="77777777" w:rsidR="005B0105" w:rsidRPr="005B0105" w:rsidRDefault="005B0105" w:rsidP="005B01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pict w14:anchorId="4EAA3EDE">
          <v:rect id="_x0000_i1063" style="width:0;height:1.5pt" o:hralign="center" o:hrstd="t" o:hr="t" fillcolor="#a0a0a0" stroked="f"/>
        </w:pict>
      </w:r>
    </w:p>
    <w:p w14:paraId="47368936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OUR COMMITMENT</w:t>
      </w:r>
    </w:p>
    <w:p w14:paraId="123AB7E2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We are committed to:</w:t>
      </w:r>
    </w:p>
    <w:p w14:paraId="71AD15B7" w14:textId="77777777" w:rsidR="005B0105" w:rsidRPr="005B0105" w:rsidRDefault="005B0105" w:rsidP="005B010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Treating all individuals with dignity, respect, and fairness </w:t>
      </w:r>
    </w:p>
    <w:p w14:paraId="18270BAA" w14:textId="77777777" w:rsidR="005B0105" w:rsidRPr="005B0105" w:rsidRDefault="005B0105" w:rsidP="005B010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Providing services that are free from discrimination, harassment, or victimisation </w:t>
      </w:r>
    </w:p>
    <w:p w14:paraId="2CF727BD" w14:textId="77777777" w:rsidR="005B0105" w:rsidRPr="005B0105" w:rsidRDefault="005B0105" w:rsidP="005B010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Ensuring equal access to counselling services </w:t>
      </w:r>
    </w:p>
    <w:p w14:paraId="20BC533B" w14:textId="77777777" w:rsidR="005B0105" w:rsidRPr="005B0105" w:rsidRDefault="005B0105" w:rsidP="005B010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Making reasonable adjustments for individuals with disabilities or additional needs </w:t>
      </w:r>
    </w:p>
    <w:p w14:paraId="73D1C28A" w14:textId="77777777" w:rsidR="005B0105" w:rsidRPr="005B0105" w:rsidRDefault="005B0105" w:rsidP="005B010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lastRenderedPageBreak/>
        <w:t xml:space="preserve">Challenging discrimination wherever it arises </w:t>
      </w:r>
    </w:p>
    <w:p w14:paraId="51212C9B" w14:textId="77777777" w:rsidR="005B0105" w:rsidRPr="005B0105" w:rsidRDefault="005B0105" w:rsidP="005B01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pict w14:anchorId="743AAB74">
          <v:rect id="_x0000_i1064" style="width:0;height:1.5pt" o:hralign="center" o:hrstd="t" o:hr="t" fillcolor="#a0a0a0" stroked="f"/>
        </w:pict>
      </w:r>
    </w:p>
    <w:p w14:paraId="00B9158C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TYPES OF DISCRIMINATION</w:t>
      </w:r>
    </w:p>
    <w:p w14:paraId="577C4A2A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We recognise and prohibit:</w:t>
      </w:r>
    </w:p>
    <w:p w14:paraId="563610D6" w14:textId="77777777" w:rsidR="005B0105" w:rsidRPr="005B0105" w:rsidRDefault="005B0105" w:rsidP="005B01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lang w:eastAsia="en-GB"/>
          <w14:ligatures w14:val="none"/>
        </w:rPr>
        <w:t>Direct discrimination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 – treating someone less favourably </w:t>
      </w:r>
    </w:p>
    <w:p w14:paraId="7330D667" w14:textId="77777777" w:rsidR="005B0105" w:rsidRPr="005B0105" w:rsidRDefault="005B0105" w:rsidP="005B01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lang w:eastAsia="en-GB"/>
          <w14:ligatures w14:val="none"/>
        </w:rPr>
        <w:t>Indirect discrimination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 – policies that disadvantage certain groups </w:t>
      </w:r>
    </w:p>
    <w:p w14:paraId="339E2681" w14:textId="77777777" w:rsidR="005B0105" w:rsidRPr="005B0105" w:rsidRDefault="005B0105" w:rsidP="005B01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lang w:eastAsia="en-GB"/>
          <w14:ligatures w14:val="none"/>
        </w:rPr>
        <w:t>Harassment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 – unwanted behaviour that violates dignity </w:t>
      </w:r>
    </w:p>
    <w:p w14:paraId="5537EAB8" w14:textId="77777777" w:rsidR="005B0105" w:rsidRPr="005B0105" w:rsidRDefault="005B0105" w:rsidP="005B01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lang w:eastAsia="en-GB"/>
          <w14:ligatures w14:val="none"/>
        </w:rPr>
        <w:t>Victimisation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 – unfair treatment due to raising a concern </w:t>
      </w:r>
    </w:p>
    <w:p w14:paraId="5D347619" w14:textId="77777777" w:rsidR="005B0105" w:rsidRPr="005B0105" w:rsidRDefault="005B0105" w:rsidP="005B01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pict w14:anchorId="09D0750F">
          <v:rect id="_x0000_i1065" style="width:0;height:1.5pt" o:hralign="center" o:hrstd="t" o:hr="t" fillcolor="#a0a0a0" stroked="f"/>
        </w:pict>
      </w:r>
    </w:p>
    <w:p w14:paraId="40A39471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INCLUSIVE PRACTICE IN COUNSELLING</w:t>
      </w:r>
    </w:p>
    <w:p w14:paraId="5E829A73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David Matthews Group will:</w:t>
      </w:r>
    </w:p>
    <w:p w14:paraId="536C2117" w14:textId="77777777" w:rsidR="005B0105" w:rsidRPr="005B0105" w:rsidRDefault="005B0105" w:rsidP="005B010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Deliver culturally sensitive and person-centred counselling </w:t>
      </w:r>
    </w:p>
    <w:p w14:paraId="763E5E19" w14:textId="77777777" w:rsidR="005B0105" w:rsidRPr="005B0105" w:rsidRDefault="005B0105" w:rsidP="005B010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Respect individual identities, beliefs, and lived experiences </w:t>
      </w:r>
    </w:p>
    <w:p w14:paraId="51ACD0C1" w14:textId="77777777" w:rsidR="005B0105" w:rsidRPr="005B0105" w:rsidRDefault="005B0105" w:rsidP="005B010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gramStart"/>
      <w:r w:rsidRPr="005B0105">
        <w:rPr>
          <w:rFonts w:eastAsia="Times New Roman" w:cs="Times New Roman"/>
          <w:kern w:val="0"/>
          <w:lang w:eastAsia="en-GB"/>
          <w14:ligatures w14:val="none"/>
        </w:rPr>
        <w:t>Use inclusive language at all times</w:t>
      </w:r>
      <w:proofErr w:type="gramEnd"/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6DD156B3" w14:textId="77777777" w:rsidR="005B0105" w:rsidRPr="005B0105" w:rsidRDefault="005B0105" w:rsidP="005B010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Adapt approaches where necessary to meet individual needs </w:t>
      </w:r>
    </w:p>
    <w:p w14:paraId="12F80206" w14:textId="77777777" w:rsidR="005B0105" w:rsidRPr="005B0105" w:rsidRDefault="005B0105" w:rsidP="005B010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Ensure a safe and non-judgemental environment </w:t>
      </w:r>
    </w:p>
    <w:p w14:paraId="4F72505C" w14:textId="77777777" w:rsidR="005B0105" w:rsidRPr="005B0105" w:rsidRDefault="005B0105" w:rsidP="005B01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pict w14:anchorId="1D2773ED">
          <v:rect id="_x0000_i1066" style="width:0;height:1.5pt" o:hralign="center" o:hrstd="t" o:hr="t" fillcolor="#a0a0a0" stroked="f"/>
        </w:pict>
      </w:r>
    </w:p>
    <w:p w14:paraId="6F81AB64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ACCESSIBILITY &amp; REASONABLE ADJUSTMENTS</w:t>
      </w:r>
    </w:p>
    <w:p w14:paraId="5C991097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We will take reasonable steps to ensure accessibility, including:</w:t>
      </w:r>
    </w:p>
    <w:p w14:paraId="771E5508" w14:textId="77777777" w:rsidR="005B0105" w:rsidRPr="005B0105" w:rsidRDefault="005B0105" w:rsidP="005B010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Flexible appointment arrangements </w:t>
      </w:r>
    </w:p>
    <w:p w14:paraId="61B10E7D" w14:textId="77777777" w:rsidR="005B0105" w:rsidRPr="005B0105" w:rsidRDefault="005B0105" w:rsidP="005B010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Adjusted communication methods where possible </w:t>
      </w:r>
    </w:p>
    <w:p w14:paraId="6085B18B" w14:textId="77777777" w:rsidR="005B0105" w:rsidRPr="005B0105" w:rsidRDefault="005B0105" w:rsidP="005B010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Consideration of physical, sensory, or cognitive needs </w:t>
      </w:r>
    </w:p>
    <w:p w14:paraId="03F8FD10" w14:textId="77777777" w:rsidR="005B0105" w:rsidRPr="005B0105" w:rsidRDefault="005B0105" w:rsidP="005B01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pict w14:anchorId="0D971CC6">
          <v:rect id="_x0000_i1067" style="width:0;height:1.5pt" o:hralign="center" o:hrstd="t" o:hr="t" fillcolor="#a0a0a0" stroked="f"/>
        </w:pict>
      </w:r>
    </w:p>
    <w:p w14:paraId="021100F2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RESPONSIBILITIES</w:t>
      </w:r>
    </w:p>
    <w:p w14:paraId="615DE4E1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lang w:eastAsia="en-GB"/>
          <w14:ligatures w14:val="none"/>
        </w:rPr>
        <w:t>David Matthews (Director)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 is responsible for:</w:t>
      </w:r>
    </w:p>
    <w:p w14:paraId="6A2288F2" w14:textId="77777777" w:rsidR="005B0105" w:rsidRPr="005B0105" w:rsidRDefault="005B0105" w:rsidP="005B010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Ensuring compliance with this policy </w:t>
      </w:r>
    </w:p>
    <w:p w14:paraId="49EC8A66" w14:textId="77777777" w:rsidR="005B0105" w:rsidRPr="005B0105" w:rsidRDefault="005B0105" w:rsidP="005B010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Promoting inclusive practice </w:t>
      </w:r>
    </w:p>
    <w:p w14:paraId="128646C5" w14:textId="77777777" w:rsidR="005B0105" w:rsidRPr="005B0105" w:rsidRDefault="005B0105" w:rsidP="005B010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Addressing any concerns or complaints </w:t>
      </w:r>
    </w:p>
    <w:p w14:paraId="4455B3A1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All practitioners must:</w:t>
      </w:r>
    </w:p>
    <w:p w14:paraId="26D90CF1" w14:textId="77777777" w:rsidR="005B0105" w:rsidRPr="005B0105" w:rsidRDefault="005B0105" w:rsidP="005B010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lastRenderedPageBreak/>
        <w:t xml:space="preserve">Act in accordance with this policy </w:t>
      </w:r>
    </w:p>
    <w:p w14:paraId="6FD25124" w14:textId="77777777" w:rsidR="005B0105" w:rsidRPr="005B0105" w:rsidRDefault="005B0105" w:rsidP="005B010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Treat all individuals fairly and respectfully </w:t>
      </w:r>
    </w:p>
    <w:p w14:paraId="727FB8E1" w14:textId="77777777" w:rsidR="005B0105" w:rsidRPr="005B0105" w:rsidRDefault="005B0105" w:rsidP="005B010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Report any incidents of discrimination </w:t>
      </w:r>
    </w:p>
    <w:p w14:paraId="28E471AC" w14:textId="77777777" w:rsidR="005B0105" w:rsidRPr="005B0105" w:rsidRDefault="005B0105" w:rsidP="005B01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pict w14:anchorId="79378AF4">
          <v:rect id="_x0000_i1068" style="width:0;height:1.5pt" o:hralign="center" o:hrstd="t" o:hr="t" fillcolor="#a0a0a0" stroked="f"/>
        </w:pict>
      </w:r>
    </w:p>
    <w:p w14:paraId="5EE9968B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RAISING CONCERNS</w:t>
      </w:r>
    </w:p>
    <w:p w14:paraId="42414224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Any concerns relating to equality, diversity, or inclusion should be raised directly with:</w:t>
      </w:r>
    </w:p>
    <w:p w14:paraId="5C932B47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lang w:eastAsia="en-GB"/>
          <w14:ligatures w14:val="none"/>
        </w:rPr>
        <w:t>David Matthews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br/>
      </w:r>
      <w:r w:rsidRPr="005B0105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📞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 07493 392481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br/>
      </w:r>
      <w:r w:rsidRPr="005B0105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📧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 dave@dmhrgroup.com</w:t>
      </w:r>
    </w:p>
    <w:p w14:paraId="14F03895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All concerns will be taken seriously and addressed promptly.</w:t>
      </w:r>
    </w:p>
    <w:p w14:paraId="5EB77449" w14:textId="77777777" w:rsidR="005B0105" w:rsidRPr="005B0105" w:rsidRDefault="005B0105" w:rsidP="005B01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pict w14:anchorId="62DAA73A">
          <v:rect id="_x0000_i1069" style="width:0;height:1.5pt" o:hralign="center" o:hrstd="t" o:hr="t" fillcolor="#a0a0a0" stroked="f"/>
        </w:pict>
      </w:r>
    </w:p>
    <w:p w14:paraId="3EF4EB49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 MONITORING &amp; REVIEW</w:t>
      </w:r>
    </w:p>
    <w:p w14:paraId="54F33665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We are committed to ongoing improvement and will:</w:t>
      </w:r>
    </w:p>
    <w:p w14:paraId="117AA998" w14:textId="77777777" w:rsidR="005B0105" w:rsidRPr="005B0105" w:rsidRDefault="005B0105" w:rsidP="005B010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Review practices regularly </w:t>
      </w:r>
    </w:p>
    <w:p w14:paraId="29C8EB16" w14:textId="77777777" w:rsidR="005B0105" w:rsidRPr="005B0105" w:rsidRDefault="005B0105" w:rsidP="005B010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Reflect on client feedback </w:t>
      </w:r>
    </w:p>
    <w:p w14:paraId="1BEF6DAE" w14:textId="77777777" w:rsidR="005B0105" w:rsidRPr="005B0105" w:rsidRDefault="005B0105" w:rsidP="005B010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Update this policy in line with legislation and best practice </w:t>
      </w:r>
    </w:p>
    <w:p w14:paraId="4B4F7903" w14:textId="77777777" w:rsidR="005B0105" w:rsidRPr="005B0105" w:rsidRDefault="005B0105" w:rsidP="005B01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pict w14:anchorId="794E4E2F">
          <v:rect id="_x0000_i1070" style="width:0;height:1.5pt" o:hralign="center" o:hrstd="t" o:hr="t" fillcolor="#a0a0a0" stroked="f"/>
        </w:pict>
      </w:r>
    </w:p>
    <w:p w14:paraId="42E248E6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12. BREACH OF POLICY</w:t>
      </w:r>
    </w:p>
    <w:p w14:paraId="7E136D1A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Any breach of this policy may result in:</w:t>
      </w:r>
    </w:p>
    <w:p w14:paraId="4A4D7E93" w14:textId="77777777" w:rsidR="005B0105" w:rsidRPr="005B0105" w:rsidRDefault="005B0105" w:rsidP="005B010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Termination of services </w:t>
      </w:r>
    </w:p>
    <w:p w14:paraId="19FD9842" w14:textId="77777777" w:rsidR="005B0105" w:rsidRPr="005B0105" w:rsidRDefault="005B0105" w:rsidP="005B010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Removal of practitioners </w:t>
      </w:r>
    </w:p>
    <w:p w14:paraId="30C6E110" w14:textId="77777777" w:rsidR="005B0105" w:rsidRPr="005B0105" w:rsidRDefault="005B0105" w:rsidP="005B010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 xml:space="preserve">Further action where appropriate </w:t>
      </w:r>
    </w:p>
    <w:p w14:paraId="58B4E86B" w14:textId="77777777" w:rsidR="005B0105" w:rsidRPr="005B0105" w:rsidRDefault="005B0105" w:rsidP="005B01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pict w14:anchorId="4C1A536A">
          <v:rect id="_x0000_i1071" style="width:0;height:1.5pt" o:hralign="center" o:hrstd="t" o:hr="t" fillcolor="#a0a0a0" stroked="f"/>
        </w:pict>
      </w:r>
    </w:p>
    <w:p w14:paraId="2F454742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13. REVIEW</w:t>
      </w:r>
    </w:p>
    <w:p w14:paraId="0FCB8885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This policy will be reviewed annually or sooner if required.</w:t>
      </w:r>
    </w:p>
    <w:p w14:paraId="0E410C1E" w14:textId="77777777" w:rsidR="005B0105" w:rsidRPr="005B0105" w:rsidRDefault="005B0105" w:rsidP="005B0105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pict w14:anchorId="28FEEA8B">
          <v:rect id="_x0000_i1072" style="width:0;height:1.5pt" o:hralign="center" o:hrstd="t" o:hr="t" fillcolor="#a0a0a0" stroked="f"/>
        </w:pict>
      </w:r>
    </w:p>
    <w:p w14:paraId="707A9E68" w14:textId="77777777" w:rsidR="005B0105" w:rsidRPr="005B0105" w:rsidRDefault="005B0105" w:rsidP="005B010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B0105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14. APPROVAL</w:t>
      </w:r>
    </w:p>
    <w:p w14:paraId="2B1BEEDF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lastRenderedPageBreak/>
        <w:t>Signed: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br/>
      </w:r>
      <w:r w:rsidRPr="005B0105">
        <w:rPr>
          <w:rFonts w:eastAsia="Times New Roman" w:cs="Times New Roman"/>
          <w:b/>
          <w:bCs/>
          <w:kern w:val="0"/>
          <w:lang w:eastAsia="en-GB"/>
          <w14:ligatures w14:val="none"/>
        </w:rPr>
        <w:t>David Matthews</w:t>
      </w:r>
      <w:r w:rsidRPr="005B0105">
        <w:rPr>
          <w:rFonts w:eastAsia="Times New Roman" w:cs="Times New Roman"/>
          <w:kern w:val="0"/>
          <w:lang w:eastAsia="en-GB"/>
          <w14:ligatures w14:val="none"/>
        </w:rPr>
        <w:br/>
        <w:t>Director – David Matthews Group</w:t>
      </w:r>
    </w:p>
    <w:p w14:paraId="69A7BAD9" w14:textId="77777777" w:rsidR="005B0105" w:rsidRPr="005B0105" w:rsidRDefault="005B0105" w:rsidP="005B010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5B0105">
        <w:rPr>
          <w:rFonts w:eastAsia="Times New Roman" w:cs="Times New Roman"/>
          <w:kern w:val="0"/>
          <w:lang w:eastAsia="en-GB"/>
          <w14:ligatures w14:val="none"/>
        </w:rPr>
        <w:t>Date: 23 March 2026</w:t>
      </w:r>
    </w:p>
    <w:p w14:paraId="3D1C8158" w14:textId="77777777" w:rsidR="00F95C82" w:rsidRPr="00F95C82" w:rsidRDefault="00F95C82" w:rsidP="00F95C82"/>
    <w:sectPr w:rsidR="00F95C82" w:rsidRPr="00F95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E02"/>
    <w:multiLevelType w:val="multilevel"/>
    <w:tmpl w:val="8522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75EDD"/>
    <w:multiLevelType w:val="multilevel"/>
    <w:tmpl w:val="17E0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45558"/>
    <w:multiLevelType w:val="multilevel"/>
    <w:tmpl w:val="BEBC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112DE"/>
    <w:multiLevelType w:val="multilevel"/>
    <w:tmpl w:val="E84A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91141"/>
    <w:multiLevelType w:val="multilevel"/>
    <w:tmpl w:val="3FC2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355B9"/>
    <w:multiLevelType w:val="multilevel"/>
    <w:tmpl w:val="ADD4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60930"/>
    <w:multiLevelType w:val="multilevel"/>
    <w:tmpl w:val="642A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4263D"/>
    <w:multiLevelType w:val="multilevel"/>
    <w:tmpl w:val="7800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93736"/>
    <w:multiLevelType w:val="multilevel"/>
    <w:tmpl w:val="A690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04D44"/>
    <w:multiLevelType w:val="multilevel"/>
    <w:tmpl w:val="B7D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84775"/>
    <w:multiLevelType w:val="multilevel"/>
    <w:tmpl w:val="3A90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3394C"/>
    <w:multiLevelType w:val="multilevel"/>
    <w:tmpl w:val="D44E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B3FB3"/>
    <w:multiLevelType w:val="multilevel"/>
    <w:tmpl w:val="F8EA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25CE1"/>
    <w:multiLevelType w:val="multilevel"/>
    <w:tmpl w:val="CA80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A565B"/>
    <w:multiLevelType w:val="multilevel"/>
    <w:tmpl w:val="55B8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2360C"/>
    <w:multiLevelType w:val="multilevel"/>
    <w:tmpl w:val="559A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26863"/>
    <w:multiLevelType w:val="multilevel"/>
    <w:tmpl w:val="D0FC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534117"/>
    <w:multiLevelType w:val="multilevel"/>
    <w:tmpl w:val="B47E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ED7A1C"/>
    <w:multiLevelType w:val="multilevel"/>
    <w:tmpl w:val="C4F8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167752"/>
    <w:multiLevelType w:val="multilevel"/>
    <w:tmpl w:val="8F6C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71369"/>
    <w:multiLevelType w:val="multilevel"/>
    <w:tmpl w:val="D27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479E3"/>
    <w:multiLevelType w:val="multilevel"/>
    <w:tmpl w:val="9BE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56F62"/>
    <w:multiLevelType w:val="multilevel"/>
    <w:tmpl w:val="AB20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C5032F"/>
    <w:multiLevelType w:val="multilevel"/>
    <w:tmpl w:val="1768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D8360E"/>
    <w:multiLevelType w:val="multilevel"/>
    <w:tmpl w:val="0C42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1B0DBB"/>
    <w:multiLevelType w:val="multilevel"/>
    <w:tmpl w:val="C36A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30BA4"/>
    <w:multiLevelType w:val="multilevel"/>
    <w:tmpl w:val="8398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880951"/>
    <w:multiLevelType w:val="multilevel"/>
    <w:tmpl w:val="116C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1750">
    <w:abstractNumId w:val="23"/>
  </w:num>
  <w:num w:numId="2" w16cid:durableId="1465926360">
    <w:abstractNumId w:val="19"/>
  </w:num>
  <w:num w:numId="3" w16cid:durableId="323780209">
    <w:abstractNumId w:val="2"/>
  </w:num>
  <w:num w:numId="4" w16cid:durableId="202443">
    <w:abstractNumId w:val="25"/>
  </w:num>
  <w:num w:numId="5" w16cid:durableId="1006176144">
    <w:abstractNumId w:val="9"/>
  </w:num>
  <w:num w:numId="6" w16cid:durableId="299771676">
    <w:abstractNumId w:val="21"/>
  </w:num>
  <w:num w:numId="7" w16cid:durableId="263462903">
    <w:abstractNumId w:val="5"/>
  </w:num>
  <w:num w:numId="8" w16cid:durableId="1826316556">
    <w:abstractNumId w:val="1"/>
  </w:num>
  <w:num w:numId="9" w16cid:durableId="1360810709">
    <w:abstractNumId w:val="15"/>
  </w:num>
  <w:num w:numId="10" w16cid:durableId="798456529">
    <w:abstractNumId w:val="0"/>
  </w:num>
  <w:num w:numId="11" w16cid:durableId="1614166310">
    <w:abstractNumId w:val="26"/>
  </w:num>
  <w:num w:numId="12" w16cid:durableId="306202425">
    <w:abstractNumId w:val="4"/>
  </w:num>
  <w:num w:numId="13" w16cid:durableId="1714041642">
    <w:abstractNumId w:val="10"/>
  </w:num>
  <w:num w:numId="14" w16cid:durableId="939027478">
    <w:abstractNumId w:val="27"/>
  </w:num>
  <w:num w:numId="15" w16cid:durableId="1948541276">
    <w:abstractNumId w:val="20"/>
  </w:num>
  <w:num w:numId="16" w16cid:durableId="1109622725">
    <w:abstractNumId w:val="16"/>
  </w:num>
  <w:num w:numId="17" w16cid:durableId="1185364681">
    <w:abstractNumId w:val="3"/>
  </w:num>
  <w:num w:numId="18" w16cid:durableId="884294835">
    <w:abstractNumId w:val="18"/>
  </w:num>
  <w:num w:numId="19" w16cid:durableId="1444422749">
    <w:abstractNumId w:val="14"/>
  </w:num>
  <w:num w:numId="20" w16cid:durableId="157774169">
    <w:abstractNumId w:val="13"/>
  </w:num>
  <w:num w:numId="21" w16cid:durableId="412166247">
    <w:abstractNumId w:val="7"/>
  </w:num>
  <w:num w:numId="22" w16cid:durableId="588275169">
    <w:abstractNumId w:val="6"/>
  </w:num>
  <w:num w:numId="23" w16cid:durableId="1380739867">
    <w:abstractNumId w:val="17"/>
  </w:num>
  <w:num w:numId="24" w16cid:durableId="875197802">
    <w:abstractNumId w:val="12"/>
  </w:num>
  <w:num w:numId="25" w16cid:durableId="1467165307">
    <w:abstractNumId w:val="8"/>
  </w:num>
  <w:num w:numId="26" w16cid:durableId="1301109508">
    <w:abstractNumId w:val="22"/>
  </w:num>
  <w:num w:numId="27" w16cid:durableId="707099046">
    <w:abstractNumId w:val="24"/>
  </w:num>
  <w:num w:numId="28" w16cid:durableId="61053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DE"/>
    <w:rsid w:val="00050D7C"/>
    <w:rsid w:val="003268D9"/>
    <w:rsid w:val="005B0105"/>
    <w:rsid w:val="00BC6BEA"/>
    <w:rsid w:val="00CD13DE"/>
    <w:rsid w:val="00E75611"/>
    <w:rsid w:val="00F9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D24A3"/>
  <w15:chartTrackingRefBased/>
  <w15:docId w15:val="{9F152206-A1FA-4527-B3A7-1CDB1542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3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3405</Characters>
  <Application>Microsoft Office Word</Application>
  <DocSecurity>0</DocSecurity>
  <Lines>121</Lines>
  <Paragraphs>83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Mathews</dc:creator>
  <cp:keywords/>
  <dc:description/>
  <cp:lastModifiedBy>David Mathews</cp:lastModifiedBy>
  <cp:revision>2</cp:revision>
  <dcterms:created xsi:type="dcterms:W3CDTF">2026-03-23T11:28:00Z</dcterms:created>
  <dcterms:modified xsi:type="dcterms:W3CDTF">2026-03-23T11:28:00Z</dcterms:modified>
</cp:coreProperties>
</file>